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DB9" w:rsidRPr="00F130D6" w:rsidRDefault="008D4DB9" w:rsidP="008D4DB9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bookmarkStart w:id="0" w:name="_GoBack"/>
      <w:bookmarkEnd w:id="0"/>
      <w:r w:rsidRPr="00F130D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Pentru obținerea certificatului de încadrare în grad de handicap  este necesar depunerea următoarelor documente:</w:t>
      </w:r>
    </w:p>
    <w:p w:rsidR="008D4DB9" w:rsidRPr="00F130D6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t> </w:t>
      </w:r>
    </w:p>
    <w:p w:rsidR="008D4DB9" w:rsidRPr="008D4DB9" w:rsidRDefault="00F130D6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"http://protectiacopilului.ro/wp-content/uploads/2016/01/Cerere-Evaluare-S6.doc" \t "_blank"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cerere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complexă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încadrare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dizabilități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grad de handicap/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acces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abilitare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reabilitare</w:t>
      </w:r>
      <w:proofErr w:type="spellEnd"/>
    </w:p>
    <w:p w:rsidR="008D4DB9" w:rsidRPr="008D4DB9" w:rsidRDefault="00F130D6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hyperlink r:id="rId5" w:tgtFrame="_blank" w:history="1"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fișa</w:t>
        </w:r>
        <w:proofErr w:type="spellEnd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medicală</w:t>
        </w:r>
        <w:proofErr w:type="spellEnd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sintetică</w:t>
        </w:r>
        <w:proofErr w:type="spellEnd"/>
      </w:hyperlink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 de la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curant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unitatea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specializată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îngrijiri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paliative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medical tip A5 de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medicul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aflat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lista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DSP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Ilfov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medicale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adiționale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medical de tip A5 (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scrisoare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medicală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bilete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externare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recuperare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D4DB9" w:rsidRPr="008D4DB9" w:rsidRDefault="00F130D6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hyperlink r:id="rId6" w:tgtFrame="_blank" w:history="1"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fișa</w:t>
        </w:r>
        <w:proofErr w:type="spellEnd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 xml:space="preserve"> de </w:t>
        </w:r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evaluare</w:t>
        </w:r>
        <w:proofErr w:type="spellEnd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psihologică</w:t>
        </w:r>
        <w:proofErr w:type="spellEnd"/>
      </w:hyperlink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 de la un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psiholog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atestat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psihologie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clinică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obligatoriu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cazurile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indiferent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dizabilitate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cazurile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evidența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serviciului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dizabilități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mintale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psihice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asociate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boala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canceroasă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 xml:space="preserve"> HIV/SIDA.</w:t>
      </w:r>
    </w:p>
    <w:p w:rsidR="008D4DB9" w:rsidRPr="008D4DB9" w:rsidRDefault="00F130D6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hyperlink r:id="rId7" w:tgtFrame="_blank" w:history="1"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fișa</w:t>
        </w:r>
        <w:proofErr w:type="spellEnd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 w:rsidR="008D4DB9" w:rsidRPr="008D4DB9">
          <w:rPr>
            <w:rFonts w:ascii="Times New Roman" w:eastAsia="Times New Roman" w:hAnsi="Times New Roman" w:cs="Times New Roman"/>
            <w:sz w:val="24"/>
            <w:szCs w:val="24"/>
          </w:rPr>
          <w:t>psihopedagogică</w:t>
        </w:r>
        <w:proofErr w:type="spellEnd"/>
      </w:hyperlink>
      <w:r w:rsidR="008D4DB9" w:rsidRPr="008D4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4DB9" w:rsidRPr="00F130D6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t>ancheta socială de la primăria de domiciliu însoțită de anexa nr. 6- </w:t>
      </w:r>
      <w:r w:rsidRPr="008D4DB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instrText xml:space="preserve"> HYPERLINK "http://protectiacopilului.ro/wp-content/uploads/2016/01/Factorii-de-mediu-Anexa-6.docx" \t "_blank" </w:instrText>
      </w:r>
      <w:r w:rsidRPr="008D4DB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t>fișa factori de mediu.</w:t>
      </w:r>
      <w:r w:rsidRPr="008D4DB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declarație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propria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răspundere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dată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fața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asistentului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social din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primărie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clar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numar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registratură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data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ștampila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părinții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care nu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locuiesc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forme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din C.I-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reședinței</w:t>
      </w:r>
      <w:proofErr w:type="spellEnd"/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naştere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C.I. –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BI/CI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părinţi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legal,</w:t>
      </w:r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căsătorie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divorţ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deces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părinţilor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; (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D4DB9" w:rsidRPr="008D4DB9" w:rsidRDefault="008D4DB9" w:rsidP="008D4DB9">
      <w:pPr>
        <w:numPr>
          <w:ilvl w:val="0"/>
          <w:numId w:val="1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sentinţă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divorţ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dispoziţie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plasament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D4DB9" w:rsidRPr="008D4DB9" w:rsidRDefault="008D4DB9" w:rsidP="008D4DB9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adeverinţă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şcolară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4DB9" w:rsidRPr="008D4DB9" w:rsidRDefault="008D4DB9" w:rsidP="008D4DB9">
      <w:pPr>
        <w:numPr>
          <w:ilvl w:val="0"/>
          <w:numId w:val="2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orientare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şcolară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profesională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, (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şcoală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specială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beneficiază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profesor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 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sprijin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/itinerant);</w:t>
      </w:r>
    </w:p>
    <w:p w:rsidR="008D4DB9" w:rsidRPr="008D4DB9" w:rsidRDefault="008D4DB9" w:rsidP="008D4DB9">
      <w:pPr>
        <w:numPr>
          <w:ilvl w:val="0"/>
          <w:numId w:val="3"/>
        </w:numPr>
        <w:shd w:val="clear" w:color="auto" w:fill="FAFAFA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încadrare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grad de handicap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reevaluare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-În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care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părinţii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nu au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acelaşi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domiciliu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proofErr w:type="gramStart"/>
      <w:r w:rsidRPr="008D4DB9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dosar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declaraţia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părintelui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care are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altă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localitate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decât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dată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SPAS, din care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reiasă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faptul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acesta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accord cu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încadrarea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grad de handicap.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-În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situaţia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care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unul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părinţi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alt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judeţ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Municipiul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Bucureşti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dosar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adeverinţă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din care </w:t>
      </w:r>
      <w:proofErr w:type="spellStart"/>
      <w:proofErr w:type="gramStart"/>
      <w:r w:rsidRPr="008D4DB9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reiasă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faptul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nu 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depus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dosar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obţinera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handicap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copil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la DGASPC-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ul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domiciliu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Cererea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părintelui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reprezentantului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legal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reâncadrarea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în grad de handicap se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cu 60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înainte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expirarea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termenului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valabilitate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8D4DB9">
        <w:rPr>
          <w:rFonts w:ascii="Times New Roman" w:eastAsia="Times New Roman" w:hAnsi="Times New Roman" w:cs="Times New Roman"/>
          <w:sz w:val="24"/>
          <w:szCs w:val="24"/>
        </w:rPr>
        <w:t>certificatului</w:t>
      </w:r>
      <w:proofErr w:type="spellEnd"/>
      <w:r w:rsidRPr="008D4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4DB9" w:rsidRPr="00F130D6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t>Documentele lipsă la dosar la data reevaluării se vor depune ulterior la SEC în termen de 5 zile dar nu mai târziu de data expirării certificatului vechi  de încadrare în grad de handicap.</w:t>
      </w:r>
    </w:p>
    <w:p w:rsidR="008D4DB9" w:rsidRPr="00F130D6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t> </w:t>
      </w:r>
    </w:p>
    <w:p w:rsidR="008D4DB9" w:rsidRPr="00F130D6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130D6">
        <w:rPr>
          <w:rFonts w:ascii="Times New Roman" w:eastAsia="Times New Roman" w:hAnsi="Times New Roman" w:cs="Times New Roman"/>
          <w:sz w:val="24"/>
          <w:szCs w:val="24"/>
          <w:lang w:val="it-IT"/>
        </w:rPr>
        <w:t> 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PREZENȚA </w:t>
      </w:r>
      <w:proofErr w:type="gramStart"/>
      <w:r w:rsidRPr="008D4D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COPILULUI  ESTE</w:t>
      </w:r>
      <w:proofErr w:type="gramEnd"/>
      <w:r w:rsidRPr="008D4D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OBLIGATORIE</w:t>
      </w:r>
    </w:p>
    <w:p w:rsidR="008D4DB9" w:rsidRPr="008D4DB9" w:rsidRDefault="008D4DB9" w:rsidP="008D4DB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D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PENTRU COPII NEDEPLASABILI, INTERNAŢI ÎN SPITALSAU AFLAŢI ÎN CENTRE DE RECUPERARE, SE VOR PREZENTA ACTE DOVEDITOARE</w:t>
      </w:r>
    </w:p>
    <w:p w:rsidR="00FE0A14" w:rsidRPr="008D4DB9" w:rsidRDefault="00FE0A14">
      <w:pPr>
        <w:rPr>
          <w:rFonts w:ascii="Times New Roman" w:hAnsi="Times New Roman" w:cs="Times New Roman"/>
          <w:sz w:val="24"/>
          <w:szCs w:val="24"/>
        </w:rPr>
      </w:pPr>
    </w:p>
    <w:sectPr w:rsidR="00FE0A14" w:rsidRPr="008D4DB9" w:rsidSect="008D4DB9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72B77"/>
    <w:multiLevelType w:val="multilevel"/>
    <w:tmpl w:val="44FE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755687"/>
    <w:multiLevelType w:val="multilevel"/>
    <w:tmpl w:val="6C8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2F0C2B"/>
    <w:multiLevelType w:val="multilevel"/>
    <w:tmpl w:val="F4FA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68"/>
    <w:rsid w:val="007B0168"/>
    <w:rsid w:val="008D4DB9"/>
    <w:rsid w:val="00F130D6"/>
    <w:rsid w:val="00FE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E934D-7C79-4A22-A90E-5DAE3E15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4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otectiacopilului.ro/wp-content/uploads/2016/01/fisa-psihopedagogica-S6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tectiacopilului.ro/wp-content/uploads/2016/01/fisa-psihologica-S6.docx" TargetMode="External"/><Relationship Id="rId5" Type="http://schemas.openxmlformats.org/officeDocument/2006/relationships/hyperlink" Target="http://protectiacopilului.ro/wp-content/uploads/2016/01/fisa-medicala-sintetica-S6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</Words>
  <Characters>2886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Ioana</dc:creator>
  <cp:keywords/>
  <dc:description/>
  <cp:lastModifiedBy>Ghinea Liliana</cp:lastModifiedBy>
  <cp:revision>2</cp:revision>
  <cp:lastPrinted>2018-02-20T11:40:00Z</cp:lastPrinted>
  <dcterms:created xsi:type="dcterms:W3CDTF">2021-08-12T10:34:00Z</dcterms:created>
  <dcterms:modified xsi:type="dcterms:W3CDTF">2021-08-12T10:34:00Z</dcterms:modified>
</cp:coreProperties>
</file>